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425" w:rsidRPr="005C1AFD" w:rsidRDefault="00D659E5">
      <w:pPr>
        <w:spacing w:after="0" w:line="408" w:lineRule="auto"/>
        <w:ind w:left="120"/>
        <w:jc w:val="center"/>
        <w:rPr>
          <w:lang w:val="ru-RU"/>
        </w:rPr>
      </w:pPr>
      <w:bookmarkStart w:id="0" w:name="block-39466683"/>
      <w:r w:rsidRPr="005C1AF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37425" w:rsidRPr="005C1AFD" w:rsidRDefault="00D659E5">
      <w:pPr>
        <w:spacing w:after="0" w:line="408" w:lineRule="auto"/>
        <w:ind w:left="120"/>
        <w:jc w:val="center"/>
        <w:rPr>
          <w:lang w:val="ru-RU"/>
        </w:rPr>
      </w:pPr>
      <w:bookmarkStart w:id="1" w:name="4fa1f4ac-a23b-40a9-b358-a2c621e11e6c"/>
      <w:r w:rsidRPr="005C1AF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Иркутской области</w:t>
      </w:r>
      <w:bookmarkEnd w:id="1"/>
      <w:r w:rsidRPr="005C1AF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37425" w:rsidRPr="005C1AFD" w:rsidRDefault="00D659E5">
      <w:pPr>
        <w:spacing w:after="0" w:line="408" w:lineRule="auto"/>
        <w:ind w:left="120"/>
        <w:jc w:val="center"/>
        <w:rPr>
          <w:lang w:val="ru-RU"/>
        </w:rPr>
      </w:pPr>
      <w:bookmarkStart w:id="2" w:name="c71c69c9-f8ba-40ed-b513-d1d0a2bb969c"/>
      <w:r w:rsidRPr="005C1AFD">
        <w:rPr>
          <w:rFonts w:ascii="Times New Roman" w:hAnsi="Times New Roman"/>
          <w:b/>
          <w:color w:val="000000"/>
          <w:sz w:val="28"/>
          <w:lang w:val="ru-RU"/>
        </w:rPr>
        <w:t xml:space="preserve">Комитет по образованию </w:t>
      </w:r>
      <w:proofErr w:type="spellStart"/>
      <w:r w:rsidRPr="005C1AFD">
        <w:rPr>
          <w:rFonts w:ascii="Times New Roman" w:hAnsi="Times New Roman"/>
          <w:b/>
          <w:color w:val="000000"/>
          <w:sz w:val="28"/>
          <w:lang w:val="ru-RU"/>
        </w:rPr>
        <w:t>Тулунского</w:t>
      </w:r>
      <w:proofErr w:type="spellEnd"/>
      <w:r w:rsidRPr="005C1AFD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</w:p>
    <w:p w:rsidR="00537425" w:rsidRDefault="00D659E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Афанасьевская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537425" w:rsidRDefault="00537425">
      <w:pPr>
        <w:spacing w:after="0"/>
        <w:ind w:left="120"/>
      </w:pPr>
    </w:p>
    <w:p w:rsidR="00537425" w:rsidRDefault="00537425">
      <w:pPr>
        <w:spacing w:after="0"/>
        <w:ind w:left="120"/>
      </w:pPr>
    </w:p>
    <w:p w:rsidR="00537425" w:rsidRDefault="00537425">
      <w:pPr>
        <w:spacing w:after="0"/>
        <w:ind w:left="120"/>
      </w:pPr>
    </w:p>
    <w:p w:rsidR="00537425" w:rsidRDefault="0053742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D659E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659E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D659E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D659E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D659E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D659E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Карасаева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Л.П.</w:t>
            </w:r>
          </w:p>
          <w:p w:rsidR="000E6D86" w:rsidRDefault="005C1AF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№309а </w:t>
            </w:r>
            <w:bookmarkStart w:id="3" w:name="_GoBack"/>
            <w:bookmarkEnd w:id="3"/>
            <w:r w:rsidR="00D659E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D659E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D659E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D659E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D659E5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D659E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659E5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D659E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659E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37425" w:rsidRDefault="00537425">
      <w:pPr>
        <w:spacing w:after="0"/>
        <w:ind w:left="120"/>
      </w:pPr>
    </w:p>
    <w:p w:rsidR="00537425" w:rsidRDefault="00537425">
      <w:pPr>
        <w:spacing w:after="0"/>
        <w:ind w:left="120"/>
      </w:pPr>
    </w:p>
    <w:p w:rsidR="00537425" w:rsidRDefault="00537425">
      <w:pPr>
        <w:spacing w:after="0"/>
        <w:ind w:left="120"/>
      </w:pPr>
    </w:p>
    <w:p w:rsidR="00537425" w:rsidRDefault="00537425">
      <w:pPr>
        <w:spacing w:after="0"/>
        <w:ind w:left="120"/>
      </w:pPr>
    </w:p>
    <w:p w:rsidR="00537425" w:rsidRDefault="00537425">
      <w:pPr>
        <w:spacing w:after="0"/>
        <w:ind w:left="120"/>
      </w:pPr>
    </w:p>
    <w:p w:rsidR="00537425" w:rsidRDefault="00D659E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37425" w:rsidRDefault="00D659E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5191618)</w:t>
      </w:r>
    </w:p>
    <w:p w:rsidR="00537425" w:rsidRDefault="00537425">
      <w:pPr>
        <w:spacing w:after="0"/>
        <w:ind w:left="120"/>
        <w:jc w:val="center"/>
      </w:pPr>
    </w:p>
    <w:p w:rsidR="00537425" w:rsidRPr="005C1AFD" w:rsidRDefault="00D659E5">
      <w:pPr>
        <w:spacing w:after="0" w:line="408" w:lineRule="auto"/>
        <w:ind w:left="120"/>
        <w:jc w:val="center"/>
        <w:rPr>
          <w:lang w:val="ru-RU"/>
        </w:rPr>
      </w:pPr>
      <w:r w:rsidRPr="005C1AFD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Базовый уровень»</w:t>
      </w:r>
    </w:p>
    <w:p w:rsidR="00537425" w:rsidRPr="005C1AFD" w:rsidRDefault="00D659E5">
      <w:pPr>
        <w:spacing w:after="0" w:line="408" w:lineRule="auto"/>
        <w:ind w:left="120"/>
        <w:jc w:val="center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537425" w:rsidRPr="005C1AFD" w:rsidRDefault="00537425">
      <w:pPr>
        <w:spacing w:after="0"/>
        <w:ind w:left="120"/>
        <w:jc w:val="center"/>
        <w:rPr>
          <w:lang w:val="ru-RU"/>
        </w:rPr>
      </w:pPr>
    </w:p>
    <w:p w:rsidR="00537425" w:rsidRPr="005C1AFD" w:rsidRDefault="00537425">
      <w:pPr>
        <w:spacing w:after="0"/>
        <w:ind w:left="120"/>
        <w:jc w:val="center"/>
        <w:rPr>
          <w:lang w:val="ru-RU"/>
        </w:rPr>
      </w:pPr>
    </w:p>
    <w:p w:rsidR="00537425" w:rsidRPr="005C1AFD" w:rsidRDefault="00537425">
      <w:pPr>
        <w:spacing w:after="0"/>
        <w:ind w:left="120"/>
        <w:jc w:val="center"/>
        <w:rPr>
          <w:lang w:val="ru-RU"/>
        </w:rPr>
      </w:pPr>
    </w:p>
    <w:p w:rsidR="00537425" w:rsidRPr="005C1AFD" w:rsidRDefault="00537425">
      <w:pPr>
        <w:spacing w:after="0"/>
        <w:ind w:left="120"/>
        <w:jc w:val="center"/>
        <w:rPr>
          <w:lang w:val="ru-RU"/>
        </w:rPr>
      </w:pPr>
    </w:p>
    <w:p w:rsidR="00537425" w:rsidRPr="005C1AFD" w:rsidRDefault="00537425">
      <w:pPr>
        <w:spacing w:after="0"/>
        <w:ind w:left="120"/>
        <w:jc w:val="center"/>
        <w:rPr>
          <w:lang w:val="ru-RU"/>
        </w:rPr>
      </w:pPr>
    </w:p>
    <w:p w:rsidR="00537425" w:rsidRPr="005C1AFD" w:rsidRDefault="00537425">
      <w:pPr>
        <w:spacing w:after="0"/>
        <w:ind w:left="120"/>
        <w:jc w:val="center"/>
        <w:rPr>
          <w:lang w:val="ru-RU"/>
        </w:rPr>
      </w:pPr>
    </w:p>
    <w:p w:rsidR="00537425" w:rsidRPr="005C1AFD" w:rsidRDefault="00537425">
      <w:pPr>
        <w:spacing w:after="0"/>
        <w:ind w:left="120"/>
        <w:jc w:val="center"/>
        <w:rPr>
          <w:lang w:val="ru-RU"/>
        </w:rPr>
      </w:pPr>
    </w:p>
    <w:p w:rsidR="00537425" w:rsidRPr="005C1AFD" w:rsidRDefault="00537425">
      <w:pPr>
        <w:spacing w:after="0"/>
        <w:ind w:left="120"/>
        <w:jc w:val="center"/>
        <w:rPr>
          <w:lang w:val="ru-RU"/>
        </w:rPr>
      </w:pPr>
    </w:p>
    <w:p w:rsidR="00537425" w:rsidRPr="005C1AFD" w:rsidRDefault="00537425">
      <w:pPr>
        <w:spacing w:after="0"/>
        <w:ind w:left="120"/>
        <w:jc w:val="center"/>
        <w:rPr>
          <w:lang w:val="ru-RU"/>
        </w:rPr>
      </w:pPr>
    </w:p>
    <w:p w:rsidR="00537425" w:rsidRPr="005C1AFD" w:rsidRDefault="00D659E5">
      <w:pPr>
        <w:spacing w:after="0"/>
        <w:ind w:left="120"/>
        <w:jc w:val="center"/>
        <w:rPr>
          <w:lang w:val="ru-RU"/>
        </w:rPr>
      </w:pPr>
      <w:bookmarkStart w:id="4" w:name="5f65ef33-2d33-446f-958f-5e32cb3de0af"/>
      <w:proofErr w:type="spellStart"/>
      <w:r w:rsidRPr="005C1AFD">
        <w:rPr>
          <w:rFonts w:ascii="Times New Roman" w:hAnsi="Times New Roman"/>
          <w:b/>
          <w:color w:val="000000"/>
          <w:sz w:val="28"/>
          <w:lang w:val="ru-RU"/>
        </w:rPr>
        <w:t>д</w:t>
      </w:r>
      <w:proofErr w:type="gramStart"/>
      <w:r w:rsidRPr="005C1AFD">
        <w:rPr>
          <w:rFonts w:ascii="Times New Roman" w:hAnsi="Times New Roman"/>
          <w:b/>
          <w:color w:val="000000"/>
          <w:sz w:val="28"/>
          <w:lang w:val="ru-RU"/>
        </w:rPr>
        <w:t>.А</w:t>
      </w:r>
      <w:proofErr w:type="gramEnd"/>
      <w:r w:rsidRPr="005C1AFD">
        <w:rPr>
          <w:rFonts w:ascii="Times New Roman" w:hAnsi="Times New Roman"/>
          <w:b/>
          <w:color w:val="000000"/>
          <w:sz w:val="28"/>
          <w:lang w:val="ru-RU"/>
        </w:rPr>
        <w:t>фанасьева</w:t>
      </w:r>
      <w:bookmarkEnd w:id="4"/>
      <w:proofErr w:type="spellEnd"/>
      <w:r w:rsidRPr="005C1AF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0164aad7-7b72-4612-b183-ee0dede85b6a"/>
      <w:r w:rsidRPr="005C1AFD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537425" w:rsidRPr="005C1AFD" w:rsidRDefault="00537425">
      <w:pPr>
        <w:spacing w:after="0"/>
        <w:ind w:left="120"/>
        <w:rPr>
          <w:lang w:val="ru-RU"/>
        </w:rPr>
      </w:pPr>
    </w:p>
    <w:p w:rsidR="00537425" w:rsidRPr="005C1AFD" w:rsidRDefault="00537425">
      <w:pPr>
        <w:rPr>
          <w:lang w:val="ru-RU"/>
        </w:rPr>
        <w:sectPr w:rsidR="00537425" w:rsidRPr="005C1AFD">
          <w:pgSz w:w="11906" w:h="16383"/>
          <w:pgMar w:top="1134" w:right="850" w:bottom="1134" w:left="1701" w:header="720" w:footer="720" w:gutter="0"/>
          <w:cols w:space="720"/>
        </w:sectPr>
      </w:pPr>
    </w:p>
    <w:p w:rsidR="005C1AFD" w:rsidRPr="005C1AFD" w:rsidRDefault="005C1AFD" w:rsidP="005C1A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6" w:name="block-39466689"/>
      <w:bookmarkEnd w:id="0"/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Рабочая программа по учебному предмету </w:t>
      </w:r>
      <w:r w:rsidRPr="005C1AFD">
        <w:rPr>
          <w:rFonts w:ascii="Times New Roman" w:hAnsi="Times New Roman"/>
          <w:color w:val="000000"/>
          <w:sz w:val="28"/>
          <w:lang w:val="ru-RU"/>
        </w:rPr>
        <w:t>«Алгебра и начала математического анализа. Базовый уровень»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составлена на основе Федеральной образовательной программы среднего общего образования, утверждена приказом Министерства просвещения РФ от 18.05.2023 г. № 371, с изменениями от</w:t>
      </w:r>
      <w:r w:rsidRPr="005C1AFD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 19.03.2024 № 171.</w:t>
      </w:r>
    </w:p>
    <w:p w:rsidR="005C1AFD" w:rsidRPr="005C1AFD" w:rsidRDefault="005C1AFD" w:rsidP="005C1A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Разделы рабочей программы соответствуют требованиям пункта 18.2.2. Федерального государственного образовательного стандарта</w:t>
      </w:r>
      <w:r w:rsidRPr="005C1AF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среднего общего образования</w:t>
      </w:r>
      <w:r w:rsidRPr="005C1AF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(утв. </w:t>
      </w:r>
      <w:hyperlink r:id="rId6" w:anchor="0" w:history="1">
        <w:r w:rsidRPr="005C1AFD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val="ru-RU" w:eastAsia="ru-RU"/>
          </w:rPr>
          <w:t>приказом</w:t>
        </w:r>
      </w:hyperlink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Министерства образования и науки РФ от 17</w:t>
      </w:r>
      <w:r w:rsidRPr="005C1AF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.05.2012г.  № 413 с изменениями от 12.08.2022г. № 732</w:t>
      </w: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 </w:t>
      </w:r>
    </w:p>
    <w:p w:rsidR="005C1AFD" w:rsidRDefault="005C1AF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C1AFD" w:rsidRPr="005C1AFD" w:rsidRDefault="005C1AFD" w:rsidP="005C1AFD">
      <w:pPr>
        <w:spacing w:after="0" w:line="264" w:lineRule="auto"/>
        <w:ind w:left="120"/>
        <w:jc w:val="both"/>
        <w:rPr>
          <w:lang w:val="ru-RU"/>
        </w:rPr>
      </w:pPr>
      <w:r w:rsidRPr="005C1AFD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</w:t>
      </w:r>
    </w:p>
    <w:p w:rsidR="005C1AFD" w:rsidRPr="005C1AFD" w:rsidRDefault="005C1AFD" w:rsidP="005C1AFD">
      <w:pPr>
        <w:spacing w:after="0" w:line="264" w:lineRule="auto"/>
        <w:ind w:left="120"/>
        <w:jc w:val="both"/>
        <w:rPr>
          <w:lang w:val="ru-RU"/>
        </w:rPr>
      </w:pP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</w:t>
      </w:r>
      <w:proofErr w:type="spellStart"/>
      <w:r w:rsidRPr="005C1AFD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5C1AFD">
        <w:rPr>
          <w:rFonts w:ascii="Times New Roman" w:hAnsi="Times New Roman"/>
          <w:color w:val="000000"/>
          <w:sz w:val="28"/>
          <w:lang w:val="ru-RU"/>
        </w:rPr>
        <w:t xml:space="preserve"> и предметных образовательных результатов: </w:t>
      </w:r>
    </w:p>
    <w:p w:rsidR="005C1AFD" w:rsidRPr="005C1AFD" w:rsidRDefault="005C1AFD" w:rsidP="005C1AFD">
      <w:pPr>
        <w:spacing w:after="0" w:line="264" w:lineRule="auto"/>
        <w:ind w:left="120"/>
        <w:jc w:val="both"/>
        <w:rPr>
          <w:lang w:val="ru-RU"/>
        </w:rPr>
      </w:pPr>
    </w:p>
    <w:p w:rsidR="005C1AFD" w:rsidRPr="005C1AFD" w:rsidRDefault="005C1AFD" w:rsidP="005C1AFD">
      <w:pPr>
        <w:spacing w:after="0" w:line="264" w:lineRule="auto"/>
        <w:ind w:left="120"/>
        <w:jc w:val="both"/>
        <w:rPr>
          <w:lang w:val="ru-RU"/>
        </w:rPr>
      </w:pPr>
      <w:r w:rsidRPr="005C1AF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C1AFD" w:rsidRPr="005C1AFD" w:rsidRDefault="005C1AFD" w:rsidP="005C1AFD">
      <w:pPr>
        <w:spacing w:after="0" w:line="264" w:lineRule="auto"/>
        <w:ind w:left="120"/>
        <w:jc w:val="both"/>
        <w:rPr>
          <w:lang w:val="ru-RU"/>
        </w:rPr>
      </w:pP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bookmarkStart w:id="7" w:name="_Toc73394992"/>
      <w:bookmarkEnd w:id="7"/>
      <w:r w:rsidRPr="005C1AFD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C1AFD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5C1AFD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:rsidR="005C1AFD" w:rsidRPr="005C1AFD" w:rsidRDefault="005C1AFD" w:rsidP="005C1AFD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5C1AFD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5C1AFD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5C1AFD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5C1AFD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lastRenderedPageBreak/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C1AFD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5C1AFD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1AFD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  <w:proofErr w:type="gramEnd"/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C1AFD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5C1AFD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C1AFD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5C1AFD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5C1AFD" w:rsidRPr="005C1AFD" w:rsidRDefault="005C1AFD" w:rsidP="005C1AFD">
      <w:pPr>
        <w:spacing w:after="0" w:line="264" w:lineRule="auto"/>
        <w:ind w:left="120"/>
        <w:jc w:val="both"/>
        <w:rPr>
          <w:lang w:val="ru-RU"/>
        </w:rPr>
      </w:pPr>
    </w:p>
    <w:p w:rsidR="005C1AFD" w:rsidRPr="005C1AFD" w:rsidRDefault="005C1AFD" w:rsidP="005C1AFD">
      <w:pPr>
        <w:spacing w:after="0" w:line="264" w:lineRule="auto"/>
        <w:ind w:left="120"/>
        <w:jc w:val="both"/>
        <w:rPr>
          <w:lang w:val="ru-RU"/>
        </w:rPr>
      </w:pPr>
      <w:bookmarkStart w:id="8" w:name="_Toc118726579"/>
      <w:bookmarkEnd w:id="8"/>
      <w:r w:rsidRPr="005C1AF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C1AFD" w:rsidRPr="005C1AFD" w:rsidRDefault="005C1AFD" w:rsidP="005C1AFD">
      <w:pPr>
        <w:spacing w:after="0" w:line="264" w:lineRule="auto"/>
        <w:ind w:left="120"/>
        <w:jc w:val="both"/>
        <w:rPr>
          <w:lang w:val="ru-RU"/>
        </w:rPr>
      </w:pP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C1AF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5C1AFD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5C1AFD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5C1AFD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1) </w:t>
      </w:r>
      <w:r w:rsidRPr="005C1AFD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5C1AFD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5C1AFD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5C1AFD">
        <w:rPr>
          <w:rFonts w:ascii="Times New Roman" w:hAnsi="Times New Roman"/>
          <w:color w:val="000000"/>
          <w:sz w:val="28"/>
          <w:lang w:val="ru-RU"/>
        </w:rPr>
        <w:t>.</w:t>
      </w:r>
    </w:p>
    <w:p w:rsidR="005C1AFD" w:rsidRDefault="005C1AFD" w:rsidP="005C1AF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C1AFD" w:rsidRPr="005C1AFD" w:rsidRDefault="005C1AFD" w:rsidP="005C1AF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5C1AFD" w:rsidRPr="005C1AFD" w:rsidRDefault="005C1AFD" w:rsidP="005C1AF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5C1AFD" w:rsidRPr="005C1AFD" w:rsidRDefault="005C1AFD" w:rsidP="005C1AF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5C1AFD" w:rsidRPr="005C1AFD" w:rsidRDefault="005C1AFD" w:rsidP="005C1AF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C1AFD" w:rsidRPr="005C1AFD" w:rsidRDefault="005C1AFD" w:rsidP="005C1AF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5C1AFD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5C1AFD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5C1AFD" w:rsidRPr="005C1AFD" w:rsidRDefault="005C1AFD" w:rsidP="005C1AF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C1AFD" w:rsidRDefault="005C1AFD" w:rsidP="005C1AF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C1AFD" w:rsidRPr="005C1AFD" w:rsidRDefault="005C1AFD" w:rsidP="005C1AF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5C1AFD" w:rsidRPr="005C1AFD" w:rsidRDefault="005C1AFD" w:rsidP="005C1AF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5C1AFD" w:rsidRPr="005C1AFD" w:rsidRDefault="005C1AFD" w:rsidP="005C1AF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5C1AFD" w:rsidRPr="005C1AFD" w:rsidRDefault="005C1AFD" w:rsidP="005C1AF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lastRenderedPageBreak/>
        <w:t>прогнозировать возможное развитие процесса, а также выдвигать предположения о его развитии в новых условиях.</w:t>
      </w:r>
    </w:p>
    <w:p w:rsidR="005C1AFD" w:rsidRDefault="005C1AFD" w:rsidP="005C1AF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C1AFD" w:rsidRPr="005C1AFD" w:rsidRDefault="005C1AFD" w:rsidP="005C1AF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5C1AFD" w:rsidRPr="005C1AFD" w:rsidRDefault="005C1AFD" w:rsidP="005C1AF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5C1AFD" w:rsidRPr="005C1AFD" w:rsidRDefault="005C1AFD" w:rsidP="005C1AF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5C1AFD" w:rsidRPr="005C1AFD" w:rsidRDefault="005C1AFD" w:rsidP="005C1AF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5C1AFD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5C1AFD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5C1AFD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5C1AFD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5C1AFD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5C1AFD" w:rsidRDefault="005C1AFD" w:rsidP="005C1AF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C1AFD" w:rsidRPr="005C1AFD" w:rsidRDefault="005C1AFD" w:rsidP="005C1AF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5C1AFD" w:rsidRPr="005C1AFD" w:rsidRDefault="005C1AFD" w:rsidP="005C1AF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5C1AFD" w:rsidRPr="005C1AFD" w:rsidRDefault="005C1AFD" w:rsidP="005C1AF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5C1AFD" w:rsidRDefault="005C1AFD" w:rsidP="005C1AF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C1AFD" w:rsidRPr="005C1AFD" w:rsidRDefault="005C1AFD" w:rsidP="005C1AF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5C1AFD" w:rsidRPr="005C1AFD" w:rsidRDefault="005C1AFD" w:rsidP="005C1AF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3) </w:t>
      </w:r>
      <w:r w:rsidRPr="005C1AFD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5C1AFD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5C1AFD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5C1AFD">
        <w:rPr>
          <w:rFonts w:ascii="Times New Roman" w:hAnsi="Times New Roman"/>
          <w:color w:val="000000"/>
          <w:sz w:val="28"/>
          <w:lang w:val="ru-RU"/>
        </w:rPr>
        <w:t>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5C1AFD" w:rsidRDefault="005C1AFD" w:rsidP="005C1AF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C1AFD" w:rsidRPr="005C1AFD" w:rsidRDefault="005C1AFD" w:rsidP="005C1AF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5C1AFD" w:rsidRPr="005C1AFD" w:rsidRDefault="005C1AFD" w:rsidP="005C1AF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5C1AFD" w:rsidRPr="005C1AFD" w:rsidRDefault="005C1AFD" w:rsidP="005C1AF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5C1AFD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5C1AFD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5C1AFD" w:rsidRPr="005C1AFD" w:rsidRDefault="005C1AFD" w:rsidP="005C1AFD">
      <w:pPr>
        <w:spacing w:after="0" w:line="264" w:lineRule="auto"/>
        <w:ind w:left="120"/>
        <w:jc w:val="both"/>
        <w:rPr>
          <w:lang w:val="ru-RU"/>
        </w:rPr>
      </w:pPr>
    </w:p>
    <w:p w:rsidR="005C1AFD" w:rsidRPr="005C1AFD" w:rsidRDefault="005C1AFD" w:rsidP="005C1AFD">
      <w:pPr>
        <w:spacing w:after="0" w:line="264" w:lineRule="auto"/>
        <w:ind w:left="120"/>
        <w:jc w:val="both"/>
        <w:rPr>
          <w:lang w:val="ru-RU"/>
        </w:rPr>
      </w:pPr>
      <w:r w:rsidRPr="005C1AF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C1AFD" w:rsidRPr="005C1AFD" w:rsidRDefault="005C1AFD" w:rsidP="005C1AFD">
      <w:pPr>
        <w:spacing w:after="0" w:line="264" w:lineRule="auto"/>
        <w:ind w:left="120"/>
        <w:jc w:val="both"/>
        <w:rPr>
          <w:lang w:val="ru-RU"/>
        </w:rPr>
      </w:pP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:rsidR="005C1AFD" w:rsidRPr="005C1AFD" w:rsidRDefault="005C1AFD" w:rsidP="005C1AFD">
      <w:pPr>
        <w:spacing w:after="0" w:line="264" w:lineRule="auto"/>
        <w:ind w:left="120"/>
        <w:jc w:val="both"/>
        <w:rPr>
          <w:lang w:val="ru-RU"/>
        </w:rPr>
      </w:pPr>
    </w:p>
    <w:p w:rsidR="005C1AFD" w:rsidRPr="005C1AFD" w:rsidRDefault="005C1AFD" w:rsidP="005C1AFD">
      <w:pPr>
        <w:spacing w:after="0" w:line="264" w:lineRule="auto"/>
        <w:ind w:left="120"/>
        <w:jc w:val="both"/>
        <w:rPr>
          <w:lang w:val="ru-RU"/>
        </w:rPr>
      </w:pPr>
      <w:bookmarkStart w:id="9" w:name="_Toc118726585"/>
      <w:bookmarkEnd w:id="9"/>
      <w:r w:rsidRPr="005C1AF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C1AFD" w:rsidRPr="005C1AFD" w:rsidRDefault="005C1AFD" w:rsidP="005C1AFD">
      <w:pPr>
        <w:spacing w:after="0" w:line="264" w:lineRule="auto"/>
        <w:ind w:left="120"/>
        <w:jc w:val="both"/>
        <w:rPr>
          <w:lang w:val="ru-RU"/>
        </w:rPr>
      </w:pP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1AFD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  <w:proofErr w:type="gramEnd"/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чётность и нечётность функции, нули функции, промежутки </w:t>
      </w:r>
      <w:proofErr w:type="spellStart"/>
      <w:r w:rsidRPr="005C1AFD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5C1AFD">
        <w:rPr>
          <w:rFonts w:ascii="Times New Roman" w:hAnsi="Times New Roman"/>
          <w:color w:val="000000"/>
          <w:sz w:val="28"/>
          <w:lang w:val="ru-RU"/>
        </w:rPr>
        <w:t>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lastRenderedPageBreak/>
        <w:t>Оперировать понятиями: определение, теорема, следствие, доказательство.</w:t>
      </w:r>
    </w:p>
    <w:p w:rsidR="005C1AFD" w:rsidRPr="005C1AFD" w:rsidRDefault="005C1AFD" w:rsidP="005C1AFD">
      <w:pPr>
        <w:spacing w:after="0" w:line="264" w:lineRule="auto"/>
        <w:ind w:left="120"/>
        <w:jc w:val="both"/>
        <w:rPr>
          <w:lang w:val="ru-RU"/>
        </w:rPr>
      </w:pPr>
    </w:p>
    <w:p w:rsidR="005C1AFD" w:rsidRPr="005C1AFD" w:rsidRDefault="005C1AFD" w:rsidP="005C1AFD">
      <w:pPr>
        <w:spacing w:after="0" w:line="264" w:lineRule="auto"/>
        <w:ind w:left="120"/>
        <w:jc w:val="both"/>
        <w:rPr>
          <w:lang w:val="ru-RU"/>
        </w:rPr>
      </w:pPr>
      <w:bookmarkStart w:id="10" w:name="_Toc118726586"/>
      <w:bookmarkEnd w:id="10"/>
      <w:r w:rsidRPr="005C1AF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C1AFD" w:rsidRPr="005C1AFD" w:rsidRDefault="005C1AFD" w:rsidP="005C1AFD">
      <w:pPr>
        <w:spacing w:after="0" w:line="264" w:lineRule="auto"/>
        <w:ind w:left="120"/>
        <w:jc w:val="both"/>
        <w:rPr>
          <w:lang w:val="ru-RU"/>
        </w:rPr>
      </w:pP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5C1AFD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lastRenderedPageBreak/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</w:t>
      </w:r>
      <w:proofErr w:type="gramStart"/>
      <w:r w:rsidRPr="005C1AFD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5C1AFD">
        <w:rPr>
          <w:rFonts w:ascii="Times New Roman" w:hAnsi="Times New Roman"/>
          <w:color w:val="000000"/>
          <w:sz w:val="28"/>
          <w:lang w:val="ru-RU"/>
        </w:rPr>
        <w:t xml:space="preserve"> и интеграл; понимать геометрический и физический смысл интеграла.</w:t>
      </w:r>
    </w:p>
    <w:p w:rsidR="005C1AFD" w:rsidRPr="005C1AFD" w:rsidRDefault="005C1AFD" w:rsidP="005C1AFD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 xml:space="preserve">Находить </w:t>
      </w:r>
      <w:proofErr w:type="gramStart"/>
      <w:r w:rsidRPr="005C1AFD">
        <w:rPr>
          <w:rFonts w:ascii="Times New Roman" w:hAnsi="Times New Roman"/>
          <w:color w:val="000000"/>
          <w:sz w:val="28"/>
          <w:lang w:val="ru-RU"/>
        </w:rPr>
        <w:t>первообразные</w:t>
      </w:r>
      <w:proofErr w:type="gramEnd"/>
      <w:r w:rsidRPr="005C1AFD">
        <w:rPr>
          <w:rFonts w:ascii="Times New Roman" w:hAnsi="Times New Roman"/>
          <w:color w:val="000000"/>
          <w:sz w:val="28"/>
          <w:lang w:val="ru-RU"/>
        </w:rPr>
        <w:t xml:space="preserve"> элементарных функций; вычислять интеграл по формуле Ньютона–Лейбница.</w:t>
      </w:r>
    </w:p>
    <w:p w:rsidR="00537425" w:rsidRDefault="005C1AFD" w:rsidP="005C1AFD">
      <w:pPr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</w:t>
      </w:r>
    </w:p>
    <w:p w:rsidR="00537425" w:rsidRPr="005C1AFD" w:rsidRDefault="00D659E5">
      <w:pPr>
        <w:spacing w:after="0" w:line="264" w:lineRule="auto"/>
        <w:ind w:left="120"/>
        <w:jc w:val="both"/>
        <w:rPr>
          <w:lang w:val="ru-RU"/>
        </w:rPr>
      </w:pPr>
      <w:bookmarkStart w:id="11" w:name="block-39466687"/>
      <w:bookmarkEnd w:id="6"/>
      <w:r w:rsidRPr="005C1AFD">
        <w:rPr>
          <w:rFonts w:ascii="Times New Roman" w:hAnsi="Times New Roman"/>
          <w:b/>
          <w:color w:val="000000"/>
          <w:sz w:val="28"/>
          <w:lang w:val="ru-RU"/>
        </w:rPr>
        <w:t>СОДЕРЖАНИЕ УЧЕБНОГО КУРСА</w:t>
      </w:r>
    </w:p>
    <w:p w:rsidR="00537425" w:rsidRPr="005C1AFD" w:rsidRDefault="00537425">
      <w:pPr>
        <w:spacing w:after="0" w:line="264" w:lineRule="auto"/>
        <w:ind w:left="120"/>
        <w:jc w:val="both"/>
        <w:rPr>
          <w:lang w:val="ru-RU"/>
        </w:rPr>
      </w:pPr>
    </w:p>
    <w:p w:rsidR="00537425" w:rsidRPr="005C1AFD" w:rsidRDefault="00D659E5">
      <w:pPr>
        <w:spacing w:after="0" w:line="264" w:lineRule="auto"/>
        <w:ind w:left="120"/>
        <w:jc w:val="both"/>
        <w:rPr>
          <w:lang w:val="ru-RU"/>
        </w:rPr>
      </w:pPr>
      <w:bookmarkStart w:id="12" w:name="_Toc118726588"/>
      <w:bookmarkEnd w:id="12"/>
      <w:r w:rsidRPr="005C1AF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37425" w:rsidRPr="005C1AFD" w:rsidRDefault="00537425">
      <w:pPr>
        <w:spacing w:after="0" w:line="264" w:lineRule="auto"/>
        <w:ind w:left="120"/>
        <w:jc w:val="both"/>
        <w:rPr>
          <w:lang w:val="ru-RU"/>
        </w:rPr>
      </w:pP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Рациональные числа. Об</w:t>
      </w:r>
      <w:r w:rsidRPr="005C1AFD">
        <w:rPr>
          <w:rFonts w:ascii="Times New Roman" w:hAnsi="Times New Roman"/>
          <w:color w:val="000000"/>
          <w:sz w:val="28"/>
          <w:lang w:val="ru-RU"/>
        </w:rPr>
        <w:t>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</w:t>
      </w:r>
      <w:r w:rsidRPr="005C1AFD">
        <w:rPr>
          <w:rFonts w:ascii="Times New Roman" w:hAnsi="Times New Roman"/>
          <w:color w:val="000000"/>
          <w:sz w:val="28"/>
          <w:lang w:val="ru-RU"/>
        </w:rPr>
        <w:t xml:space="preserve"> жизни.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</w:t>
      </w:r>
      <w:r w:rsidRPr="005C1AFD">
        <w:rPr>
          <w:rFonts w:ascii="Times New Roman" w:hAnsi="Times New Roman"/>
          <w:color w:val="000000"/>
          <w:sz w:val="28"/>
          <w:lang w:val="ru-RU"/>
        </w:rPr>
        <w:t>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 xml:space="preserve">Синус, косинус и </w:t>
      </w:r>
      <w:r w:rsidRPr="005C1AFD">
        <w:rPr>
          <w:rFonts w:ascii="Times New Roman" w:hAnsi="Times New Roman"/>
          <w:color w:val="000000"/>
          <w:sz w:val="28"/>
          <w:lang w:val="ru-RU"/>
        </w:rPr>
        <w:t>тангенс числового аргумента. Арксинус, арккосинус, арктангенс числового аргумента.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lastRenderedPageBreak/>
        <w:t>Преобразование тригонометрических выражений. Основные тригонометрические формулы.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Уравнение, корень уравне</w:t>
      </w:r>
      <w:r w:rsidRPr="005C1AFD">
        <w:rPr>
          <w:rFonts w:ascii="Times New Roman" w:hAnsi="Times New Roman"/>
          <w:color w:val="000000"/>
          <w:sz w:val="28"/>
          <w:lang w:val="ru-RU"/>
        </w:rPr>
        <w:t>ния</w:t>
      </w:r>
      <w:r w:rsidRPr="005C1AFD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5C1AFD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 xml:space="preserve">Применение уравнений и неравенств к решению </w:t>
      </w:r>
      <w:r w:rsidRPr="005C1AFD">
        <w:rPr>
          <w:rFonts w:ascii="Times New Roman" w:hAnsi="Times New Roman"/>
          <w:color w:val="000000"/>
          <w:sz w:val="28"/>
          <w:lang w:val="ru-RU"/>
        </w:rPr>
        <w:t>математических задач и задач из различных областей науки и реальной жизни.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5C1AFD">
        <w:rPr>
          <w:rFonts w:ascii="Times New Roman" w:hAnsi="Times New Roman"/>
          <w:color w:val="000000"/>
          <w:sz w:val="28"/>
          <w:lang w:val="ru-RU"/>
        </w:rPr>
        <w:t>знакопостоян</w:t>
      </w:r>
      <w:r w:rsidRPr="005C1AFD">
        <w:rPr>
          <w:rFonts w:ascii="Times New Roman" w:hAnsi="Times New Roman"/>
          <w:color w:val="000000"/>
          <w:sz w:val="28"/>
          <w:lang w:val="ru-RU"/>
        </w:rPr>
        <w:t>ства</w:t>
      </w:r>
      <w:proofErr w:type="spellEnd"/>
      <w:r w:rsidRPr="005C1AFD">
        <w:rPr>
          <w:rFonts w:ascii="Times New Roman" w:hAnsi="Times New Roman"/>
          <w:color w:val="000000"/>
          <w:sz w:val="28"/>
          <w:lang w:val="ru-RU"/>
        </w:rPr>
        <w:t>. Чётные и нечётные функции.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5C1AFD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Тригонометрическая окружность, определение тригонометрических функций числового аргумента.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 w:rsidRPr="005C1AFD">
        <w:rPr>
          <w:rFonts w:ascii="Times New Roman" w:hAnsi="Times New Roman"/>
          <w:b/>
          <w:color w:val="000000"/>
          <w:sz w:val="28"/>
          <w:lang w:val="ru-RU"/>
        </w:rPr>
        <w:t>математического анализа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</w:t>
      </w:r>
      <w:r w:rsidRPr="005C1AFD">
        <w:rPr>
          <w:rFonts w:ascii="Times New Roman" w:hAnsi="Times New Roman"/>
          <w:color w:val="000000"/>
          <w:sz w:val="28"/>
          <w:lang w:val="ru-RU"/>
        </w:rPr>
        <w:t>и. Формула сложных процентов. Использование прогрессии для решения реальных задач прикладного характера.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Множество, операции над множествами. Диаграммы Эйлера―Венна. Применение теоретико-множественного аппарата для описания реальных проц</w:t>
      </w:r>
      <w:r w:rsidRPr="005C1AFD">
        <w:rPr>
          <w:rFonts w:ascii="Times New Roman" w:hAnsi="Times New Roman"/>
          <w:color w:val="000000"/>
          <w:sz w:val="28"/>
          <w:lang w:val="ru-RU"/>
        </w:rPr>
        <w:t xml:space="preserve">ессов и явлений, при решении задач из других учебных предметов. 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:rsidR="00537425" w:rsidRPr="005C1AFD" w:rsidRDefault="00537425">
      <w:pPr>
        <w:spacing w:after="0" w:line="264" w:lineRule="auto"/>
        <w:ind w:left="120"/>
        <w:jc w:val="both"/>
        <w:rPr>
          <w:lang w:val="ru-RU"/>
        </w:rPr>
      </w:pPr>
    </w:p>
    <w:p w:rsidR="00537425" w:rsidRPr="005C1AFD" w:rsidRDefault="00D659E5">
      <w:pPr>
        <w:spacing w:after="0" w:line="264" w:lineRule="auto"/>
        <w:ind w:left="120"/>
        <w:jc w:val="both"/>
        <w:rPr>
          <w:lang w:val="ru-RU"/>
        </w:rPr>
      </w:pPr>
      <w:r w:rsidRPr="005C1AF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37425" w:rsidRPr="005C1AFD" w:rsidRDefault="00537425">
      <w:pPr>
        <w:spacing w:after="0" w:line="264" w:lineRule="auto"/>
        <w:ind w:left="120"/>
        <w:jc w:val="both"/>
        <w:rPr>
          <w:lang w:val="ru-RU"/>
        </w:rPr>
      </w:pP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lastRenderedPageBreak/>
        <w:t>Преобразование выражений, содержащих степени с рациональным показателем.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Показательные уравн</w:t>
      </w:r>
      <w:r w:rsidRPr="005C1AFD">
        <w:rPr>
          <w:rFonts w:ascii="Times New Roman" w:hAnsi="Times New Roman"/>
          <w:color w:val="000000"/>
          <w:sz w:val="28"/>
          <w:lang w:val="ru-RU"/>
        </w:rPr>
        <w:t xml:space="preserve">ения и неравенства. 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 xml:space="preserve">Применение уравнений, систем и неравенств </w:t>
      </w:r>
      <w:r w:rsidRPr="005C1AFD">
        <w:rPr>
          <w:rFonts w:ascii="Times New Roman" w:hAnsi="Times New Roman"/>
          <w:color w:val="000000"/>
          <w:sz w:val="28"/>
          <w:lang w:val="ru-RU"/>
        </w:rPr>
        <w:t>к решению математических задач и задач из различных областей науки и реальной жизни.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Тр</w:t>
      </w:r>
      <w:r w:rsidRPr="005C1AFD">
        <w:rPr>
          <w:rFonts w:ascii="Times New Roman" w:hAnsi="Times New Roman"/>
          <w:color w:val="000000"/>
          <w:sz w:val="28"/>
          <w:lang w:val="ru-RU"/>
        </w:rPr>
        <w:t>игонометрические функции, их свойства и графики.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решения уравнений и линейных систем.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</w:t>
      </w:r>
      <w:r w:rsidRPr="005C1AFD">
        <w:rPr>
          <w:rFonts w:ascii="Times New Roman" w:hAnsi="Times New Roman"/>
          <w:color w:val="000000"/>
          <w:sz w:val="28"/>
          <w:lang w:val="ru-RU"/>
        </w:rPr>
        <w:t>ей, которые возникают при решении задач из других учебных предметов и реальной жизни.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Производ</w:t>
      </w:r>
      <w:r w:rsidRPr="005C1AFD">
        <w:rPr>
          <w:rFonts w:ascii="Times New Roman" w:hAnsi="Times New Roman"/>
          <w:color w:val="000000"/>
          <w:sz w:val="28"/>
          <w:lang w:val="ru-RU"/>
        </w:rPr>
        <w:t>ные элементарных функций. Формулы нахождения производной суммы, произведения и частного функций.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Применение произв</w:t>
      </w:r>
      <w:r w:rsidRPr="005C1AFD">
        <w:rPr>
          <w:rFonts w:ascii="Times New Roman" w:hAnsi="Times New Roman"/>
          <w:color w:val="000000"/>
          <w:sz w:val="28"/>
          <w:lang w:val="ru-RU"/>
        </w:rPr>
        <w:t>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:rsidR="00537425" w:rsidRDefault="00D659E5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Первообразная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Таблица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первообразных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r w:rsidRPr="005C1AFD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</w:t>
      </w:r>
      <w:r w:rsidRPr="005C1AFD">
        <w:rPr>
          <w:rFonts w:ascii="Times New Roman" w:hAnsi="Times New Roman"/>
          <w:color w:val="000000"/>
          <w:sz w:val="28"/>
          <w:lang w:val="ru-RU"/>
        </w:rPr>
        <w:t>―Лейбница.</w:t>
      </w:r>
    </w:p>
    <w:p w:rsidR="00537425" w:rsidRPr="005C1AFD" w:rsidRDefault="00D659E5">
      <w:pPr>
        <w:spacing w:after="0" w:line="264" w:lineRule="auto"/>
        <w:ind w:firstLine="600"/>
        <w:jc w:val="both"/>
        <w:rPr>
          <w:lang w:val="ru-RU"/>
        </w:rPr>
      </w:pPr>
      <w:bookmarkStart w:id="13" w:name="block-39466688"/>
      <w:bookmarkEnd w:id="11"/>
      <w:r w:rsidRPr="005C1AFD">
        <w:rPr>
          <w:rFonts w:ascii="Times New Roman" w:hAnsi="Times New Roman"/>
          <w:color w:val="000000"/>
          <w:sz w:val="28"/>
          <w:lang w:val="ru-RU"/>
        </w:rPr>
        <w:t>.</w:t>
      </w:r>
    </w:p>
    <w:p w:rsidR="00537425" w:rsidRPr="005C1AFD" w:rsidRDefault="00537425">
      <w:pPr>
        <w:rPr>
          <w:lang w:val="ru-RU"/>
        </w:rPr>
        <w:sectPr w:rsidR="00537425" w:rsidRPr="005C1AFD">
          <w:pgSz w:w="11906" w:h="16383"/>
          <w:pgMar w:top="1134" w:right="850" w:bottom="1134" w:left="1701" w:header="720" w:footer="720" w:gutter="0"/>
          <w:cols w:space="720"/>
        </w:sectPr>
      </w:pPr>
    </w:p>
    <w:p w:rsidR="00537425" w:rsidRDefault="00D659E5">
      <w:pPr>
        <w:spacing w:after="0"/>
        <w:ind w:left="120"/>
      </w:pPr>
      <w:bookmarkStart w:id="14" w:name="block-39466684"/>
      <w:bookmarkEnd w:id="13"/>
      <w:r w:rsidRPr="005C1AF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37425" w:rsidRDefault="00D659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895"/>
        <w:gridCol w:w="1491"/>
        <w:gridCol w:w="1841"/>
        <w:gridCol w:w="1910"/>
        <w:gridCol w:w="2849"/>
      </w:tblGrid>
      <w:tr w:rsidR="00537425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7425" w:rsidRDefault="0053742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7425" w:rsidRDefault="005374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7425" w:rsidRDefault="00537425">
            <w:pPr>
              <w:spacing w:after="0"/>
              <w:ind w:left="135"/>
            </w:pPr>
          </w:p>
        </w:tc>
      </w:tr>
      <w:tr w:rsidR="005374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7425" w:rsidRDefault="005374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7425" w:rsidRDefault="00537425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7425" w:rsidRDefault="00537425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7425" w:rsidRDefault="00537425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7425" w:rsidRDefault="005374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7425" w:rsidRDefault="00537425"/>
        </w:tc>
      </w:tr>
      <w:tr w:rsidR="00537425" w:rsidRPr="005C1A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</w:pPr>
            <w:r w:rsidRPr="005C1A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</w:t>
            </w:r>
            <w:r w:rsidRPr="005C1A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рациональных и действительных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37425" w:rsidRDefault="0053742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37425" w:rsidRPr="005C1AFD" w:rsidRDefault="00D659E5">
            <w:pPr>
              <w:spacing w:after="0"/>
              <w:ind w:left="135"/>
              <w:rPr>
                <w:lang w:val="ru-RU"/>
              </w:rPr>
            </w:pPr>
            <w:r w:rsidRPr="005C1A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37425" w:rsidRPr="005C1A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7425" w:rsidRPr="005C1AFD" w:rsidRDefault="00D659E5">
            <w:pPr>
              <w:spacing w:after="0"/>
              <w:ind w:left="135"/>
              <w:rPr>
                <w:lang w:val="ru-RU"/>
              </w:rPr>
            </w:pPr>
            <w:r w:rsidRPr="005C1AFD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  <w:jc w:val="center"/>
            </w:pPr>
            <w:r w:rsidRPr="005C1A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37425" w:rsidRDefault="0053742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37425" w:rsidRDefault="0053742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37425" w:rsidRPr="005C1AFD" w:rsidRDefault="00D659E5">
            <w:pPr>
              <w:spacing w:after="0"/>
              <w:ind w:left="135"/>
              <w:rPr>
                <w:lang w:val="ru-RU"/>
              </w:rPr>
            </w:pPr>
            <w:r w:rsidRPr="005C1A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37425" w:rsidRPr="005C1A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</w:pPr>
            <w:r w:rsidRPr="005C1A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C1A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37425" w:rsidRDefault="0053742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37425" w:rsidRPr="005C1AFD" w:rsidRDefault="00D659E5">
            <w:pPr>
              <w:spacing w:after="0"/>
              <w:ind w:left="135"/>
              <w:rPr>
                <w:lang w:val="ru-RU"/>
              </w:rPr>
            </w:pPr>
            <w:r w:rsidRPr="005C1A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37425" w:rsidRPr="005C1A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тригонометрии.Тригонометрические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37425" w:rsidRDefault="0053742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37425" w:rsidRPr="005C1AFD" w:rsidRDefault="00D659E5">
            <w:pPr>
              <w:spacing w:after="0"/>
              <w:ind w:left="135"/>
              <w:rPr>
                <w:lang w:val="ru-RU"/>
              </w:rPr>
            </w:pPr>
            <w:r w:rsidRPr="005C1A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37425" w:rsidRPr="005C1A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37425" w:rsidRDefault="0053742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37425" w:rsidRDefault="0053742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37425" w:rsidRPr="005C1AFD" w:rsidRDefault="00D659E5">
            <w:pPr>
              <w:spacing w:after="0"/>
              <w:ind w:left="135"/>
              <w:rPr>
                <w:lang w:val="ru-RU"/>
              </w:rPr>
            </w:pPr>
            <w:r w:rsidRPr="005C1A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37425" w:rsidRPr="005C1A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37425" w:rsidRDefault="0053742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37425" w:rsidRPr="005C1AFD" w:rsidRDefault="00D659E5">
            <w:pPr>
              <w:spacing w:after="0"/>
              <w:ind w:left="135"/>
              <w:rPr>
                <w:lang w:val="ru-RU"/>
              </w:rPr>
            </w:pPr>
            <w:r w:rsidRPr="005C1A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374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7425" w:rsidRPr="005C1AFD" w:rsidRDefault="00D659E5">
            <w:pPr>
              <w:spacing w:after="0"/>
              <w:ind w:left="135"/>
              <w:rPr>
                <w:lang w:val="ru-RU"/>
              </w:rPr>
            </w:pPr>
            <w:r w:rsidRPr="005C1A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  <w:jc w:val="center"/>
            </w:pPr>
            <w:r w:rsidRPr="005C1A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37425" w:rsidRDefault="00537425"/>
        </w:tc>
      </w:tr>
    </w:tbl>
    <w:p w:rsidR="00537425" w:rsidRDefault="00537425">
      <w:pPr>
        <w:sectPr w:rsidR="005374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7425" w:rsidRDefault="00D659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775"/>
      </w:tblGrid>
      <w:tr w:rsidR="00537425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7425" w:rsidRDefault="0053742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7425" w:rsidRDefault="005374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7425" w:rsidRDefault="00537425">
            <w:pPr>
              <w:spacing w:after="0"/>
              <w:ind w:left="135"/>
            </w:pPr>
          </w:p>
        </w:tc>
      </w:tr>
      <w:tr w:rsidR="005374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7425" w:rsidRDefault="005374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7425" w:rsidRDefault="00537425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7425" w:rsidRDefault="00537425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7425" w:rsidRDefault="00537425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7425" w:rsidRDefault="005374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7425" w:rsidRDefault="00537425"/>
        </w:tc>
      </w:tr>
      <w:tr w:rsidR="00537425" w:rsidRPr="005C1A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</w:pPr>
            <w:r w:rsidRPr="005C1A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37425" w:rsidRDefault="0053742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37425" w:rsidRPr="005C1AFD" w:rsidRDefault="00D659E5">
            <w:pPr>
              <w:spacing w:after="0"/>
              <w:ind w:left="135"/>
              <w:rPr>
                <w:lang w:val="ru-RU"/>
              </w:rPr>
            </w:pPr>
            <w:r w:rsidRPr="005C1A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537425" w:rsidRPr="005C1A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7425" w:rsidRPr="005C1AFD" w:rsidRDefault="00D659E5">
            <w:pPr>
              <w:spacing w:after="0"/>
              <w:ind w:left="135"/>
              <w:rPr>
                <w:lang w:val="ru-RU"/>
              </w:rPr>
            </w:pPr>
            <w:r w:rsidRPr="005C1AFD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  <w:jc w:val="center"/>
            </w:pPr>
            <w:r w:rsidRPr="005C1A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37425" w:rsidRDefault="0053742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37425" w:rsidRDefault="0053742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37425" w:rsidRPr="005C1AFD" w:rsidRDefault="00D659E5">
            <w:pPr>
              <w:spacing w:after="0"/>
              <w:ind w:left="135"/>
              <w:rPr>
                <w:lang w:val="ru-RU"/>
              </w:rPr>
            </w:pPr>
            <w:r w:rsidRPr="005C1A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537425" w:rsidRPr="005C1A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</w:pPr>
            <w:r w:rsidRPr="005C1A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37425" w:rsidRDefault="0053742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37425" w:rsidRPr="005C1AFD" w:rsidRDefault="00D659E5">
            <w:pPr>
              <w:spacing w:after="0"/>
              <w:ind w:left="135"/>
              <w:rPr>
                <w:lang w:val="ru-RU"/>
              </w:rPr>
            </w:pPr>
            <w:r w:rsidRPr="005C1A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537425" w:rsidRPr="005C1A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37425" w:rsidRDefault="0053742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37425" w:rsidRPr="005C1AFD" w:rsidRDefault="00D659E5">
            <w:pPr>
              <w:spacing w:after="0"/>
              <w:ind w:left="135"/>
              <w:rPr>
                <w:lang w:val="ru-RU"/>
              </w:rPr>
            </w:pPr>
            <w:r w:rsidRPr="005C1A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537425" w:rsidRPr="005C1A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37425" w:rsidRDefault="0053742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37425" w:rsidRDefault="0053742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37425" w:rsidRPr="005C1AFD" w:rsidRDefault="00D659E5">
            <w:pPr>
              <w:spacing w:after="0"/>
              <w:ind w:left="135"/>
              <w:rPr>
                <w:lang w:val="ru-RU"/>
              </w:rPr>
            </w:pPr>
            <w:r w:rsidRPr="005C1A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537425" w:rsidRPr="005C1A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37425" w:rsidRDefault="0053742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37425" w:rsidRPr="005C1AFD" w:rsidRDefault="00D659E5">
            <w:pPr>
              <w:spacing w:after="0"/>
              <w:ind w:left="135"/>
              <w:rPr>
                <w:lang w:val="ru-RU"/>
              </w:rPr>
            </w:pPr>
            <w:r w:rsidRPr="005C1A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537425" w:rsidRPr="005C1A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37425" w:rsidRDefault="0053742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37425" w:rsidRDefault="0053742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37425" w:rsidRPr="005C1AFD" w:rsidRDefault="00D659E5">
            <w:pPr>
              <w:spacing w:after="0"/>
              <w:ind w:left="135"/>
              <w:rPr>
                <w:lang w:val="ru-RU"/>
              </w:rPr>
            </w:pPr>
            <w:r w:rsidRPr="005C1A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537425" w:rsidRPr="005C1A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37425" w:rsidRDefault="0053742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37425" w:rsidRPr="005C1AFD" w:rsidRDefault="00D659E5">
            <w:pPr>
              <w:spacing w:after="0"/>
              <w:ind w:left="135"/>
              <w:rPr>
                <w:lang w:val="ru-RU"/>
              </w:rPr>
            </w:pPr>
            <w:r w:rsidRPr="005C1A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1A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5374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7425" w:rsidRPr="005C1AFD" w:rsidRDefault="00D659E5">
            <w:pPr>
              <w:spacing w:after="0"/>
              <w:ind w:left="135"/>
              <w:rPr>
                <w:lang w:val="ru-RU"/>
              </w:rPr>
            </w:pPr>
            <w:r w:rsidRPr="005C1A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  <w:jc w:val="center"/>
            </w:pPr>
            <w:r w:rsidRPr="005C1A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37425" w:rsidRDefault="00D65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37425" w:rsidRDefault="00537425"/>
        </w:tc>
      </w:tr>
    </w:tbl>
    <w:p w:rsidR="00537425" w:rsidRDefault="00537425">
      <w:pPr>
        <w:sectPr w:rsidR="00537425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4"/>
    <w:p w:rsidR="00D659E5" w:rsidRPr="005C1AFD" w:rsidRDefault="00D659E5">
      <w:pPr>
        <w:rPr>
          <w:lang w:val="ru-RU"/>
        </w:rPr>
      </w:pPr>
    </w:p>
    <w:sectPr w:rsidR="00D659E5" w:rsidRPr="005C1AF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0B2F70"/>
    <w:multiLevelType w:val="multilevel"/>
    <w:tmpl w:val="4E86D0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B1D4B19"/>
    <w:multiLevelType w:val="multilevel"/>
    <w:tmpl w:val="65EC7A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F440435"/>
    <w:multiLevelType w:val="multilevel"/>
    <w:tmpl w:val="32ECD7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F964A13"/>
    <w:multiLevelType w:val="multilevel"/>
    <w:tmpl w:val="EF5C56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38D286D"/>
    <w:multiLevelType w:val="multilevel"/>
    <w:tmpl w:val="199E3C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A876A3F"/>
    <w:multiLevelType w:val="multilevel"/>
    <w:tmpl w:val="66B6DC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37425"/>
    <w:rsid w:val="00537425"/>
    <w:rsid w:val="005C1AFD"/>
    <w:rsid w:val="00D6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9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1568aba3" TargetMode="External"/><Relationship Id="rId13" Type="http://schemas.openxmlformats.org/officeDocument/2006/relationships/hyperlink" Target="https://m.edsoo.ru/f11c4afd" TargetMode="External"/><Relationship Id="rId18" Type="http://schemas.openxmlformats.org/officeDocument/2006/relationships/hyperlink" Target="https://m.edsoo.ru/f11c4afd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s://m.edsoo.ru/1568aba3" TargetMode="External"/><Relationship Id="rId12" Type="http://schemas.openxmlformats.org/officeDocument/2006/relationships/hyperlink" Target="https://m.edsoo.ru/1568aba3" TargetMode="External"/><Relationship Id="rId17" Type="http://schemas.openxmlformats.org/officeDocument/2006/relationships/hyperlink" Target="https://m.edsoo.ru/f11c4afd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11c4afd" TargetMode="External"/><Relationship Id="rId20" Type="http://schemas.openxmlformats.org/officeDocument/2006/relationships/hyperlink" Target="https://m.edsoo.ru/f11c4afd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garant.ru/products/ipo/prime/doc/70760670/" TargetMode="External"/><Relationship Id="rId11" Type="http://schemas.openxmlformats.org/officeDocument/2006/relationships/hyperlink" Target="https://m.edsoo.ru/1568aba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f11c4afd" TargetMode="External"/><Relationship Id="rId10" Type="http://schemas.openxmlformats.org/officeDocument/2006/relationships/hyperlink" Target="https://m.edsoo.ru/1568aba3" TargetMode="External"/><Relationship Id="rId19" Type="http://schemas.openxmlformats.org/officeDocument/2006/relationships/hyperlink" Target="https://m.edsoo.ru/f11c4af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1568aba3" TargetMode="External"/><Relationship Id="rId14" Type="http://schemas.openxmlformats.org/officeDocument/2006/relationships/hyperlink" Target="https://m.edsoo.ru/f11c4afd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3284</Words>
  <Characters>18719</Characters>
  <Application>Microsoft Office Word</Application>
  <DocSecurity>0</DocSecurity>
  <Lines>155</Lines>
  <Paragraphs>43</Paragraphs>
  <ScaleCrop>false</ScaleCrop>
  <Company/>
  <LinksUpToDate>false</LinksUpToDate>
  <CharactersWithSpaces>21960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KOMP</cp:lastModifiedBy>
  <cp:revision>3</cp:revision>
  <dcterms:created xsi:type="dcterms:W3CDTF">2024-11-01T07:15:00Z</dcterms:created>
  <dcterms:modified xsi:type="dcterms:W3CDTF">2024-11-01T07:18:00Z</dcterms:modified>
</cp:coreProperties>
</file>